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สมัยสามัญ 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 w:rsidR="00AD2C26">
        <w:rPr>
          <w:rFonts w:ascii="Browallia New" w:hAnsi="Browallia New" w:cs="FreesiaUPC" w:hint="cs"/>
          <w:b/>
          <w:bCs/>
          <w:sz w:val="32"/>
          <w:szCs w:val="32"/>
          <w:cs/>
        </w:rPr>
        <w:t>ที่ 2</w: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ครั้งที่  1 / 255</w:t>
      </w:r>
      <w:r w:rsidR="00E52CA5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วันที่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AD2C26">
        <w:rPr>
          <w:rFonts w:ascii="Browallia New" w:hAnsi="Browallia New" w:cs="FreesiaUPC" w:hint="cs"/>
          <w:b/>
          <w:bCs/>
          <w:sz w:val="32"/>
          <w:szCs w:val="32"/>
          <w:cs/>
        </w:rPr>
        <w:t>30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3F44D6">
        <w:rPr>
          <w:rFonts w:ascii="Browallia New" w:hAnsi="Browallia New" w:cs="FreesiaUPC" w:hint="cs"/>
          <w:b/>
          <w:bCs/>
          <w:sz w:val="32"/>
          <w:szCs w:val="32"/>
          <w:cs/>
        </w:rPr>
        <w:t>ม</w:t>
      </w:r>
      <w:r w:rsidR="00AD2C26">
        <w:rPr>
          <w:rFonts w:ascii="Browallia New" w:hAnsi="Browallia New" w:cs="FreesiaUPC" w:hint="cs"/>
          <w:b/>
          <w:bCs/>
          <w:sz w:val="32"/>
          <w:szCs w:val="32"/>
          <w:cs/>
        </w:rPr>
        <w:t>ิถุนายน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255</w:t>
      </w:r>
      <w:r w:rsidR="00E52CA5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เวลา  10.00  น.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ณ  ห้องประชุม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นคร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อาคารป้องกันฯ ชั้น 2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เทศบาลนครขอนแก่น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E633" wp14:editId="3C8FF178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1469B3" w:rsidRPr="001469B3" w:rsidRDefault="001469B3" w:rsidP="001469B3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E769B5" w:rsidRDefault="001469B3" w:rsidP="00E769B5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</w:t>
      </w:r>
      <w:r w:rsidR="009F2CD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1</w:t>
      </w:r>
      <w:r w:rsidR="009F2CD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D2C26" w:rsidRPr="000C2B3B" w:rsidRDefault="000C2B3B" w:rsidP="00AD2C26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="009F2CDC"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 </w:t>
      </w: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 w:rsidR="009F2CDC">
        <w:rPr>
          <w:rFonts w:ascii="Browallia New" w:hAnsi="Browallia New" w:cs="FreesiaUPC"/>
          <w:sz w:val="32"/>
          <w:szCs w:val="32"/>
        </w:rPr>
        <w:tab/>
      </w:r>
      <w:r w:rsidR="00AD2C26"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B70731" w:rsidRDefault="00AD2C26" w:rsidP="00AD2C26">
      <w:pPr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สมัยสามัญ  สมัย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แรก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ครั้งที่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1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/25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เมื่อวันที่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8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มีนาคม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</w:p>
    <w:p w:rsidR="007566A5" w:rsidRDefault="00567F35" w:rsidP="007566A5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4C202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="00C4523B">
        <w:rPr>
          <w:rFonts w:ascii="Freesia News" w:hAnsi="Freesia News" w:cs="FreesiaUPC"/>
          <w:b/>
          <w:bCs/>
          <w:sz w:val="32"/>
          <w:szCs w:val="32"/>
        </w:rPr>
        <w:t xml:space="preserve">   </w:t>
      </w:r>
      <w:r w:rsidR="007566A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เรื่องขอ</w:t>
      </w:r>
      <w:r w:rsidR="007566A5" w:rsidRPr="00215430">
        <w:rPr>
          <w:rFonts w:ascii="Browallia New" w:hAnsi="Browallia New" w:cs="FreesiaUPC" w:hint="cs"/>
          <w:b/>
          <w:bCs/>
          <w:sz w:val="32"/>
          <w:szCs w:val="32"/>
          <w:cs/>
        </w:rPr>
        <w:t>เสนอญัตติ</w:t>
      </w:r>
      <w:r w:rsidR="007566A5">
        <w:rPr>
          <w:rFonts w:ascii="Browallia New" w:hAnsi="Browallia New" w:cs="FreesiaUPC" w:hint="cs"/>
          <w:b/>
          <w:bCs/>
          <w:sz w:val="32"/>
          <w:szCs w:val="32"/>
          <w:cs/>
        </w:rPr>
        <w:t>ขออนุมัติใช้จ่ายเงินสะสมของเทศบาลนครขอนแก่น</w:t>
      </w:r>
    </w:p>
    <w:p w:rsidR="00E769B5" w:rsidRDefault="007566A5" w:rsidP="007566A5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ประจำปีงบประมาณ 2559 </w:t>
      </w:r>
      <w:r w:rsidR="00C4523B">
        <w:rPr>
          <w:rFonts w:ascii="Freesia News" w:hAnsi="Freesia News" w:cs="FreesiaUPC"/>
          <w:b/>
          <w:bCs/>
          <w:sz w:val="32"/>
          <w:szCs w:val="32"/>
        </w:rPr>
        <w:t xml:space="preserve"> </w:t>
      </w:r>
    </w:p>
    <w:p w:rsidR="007566A5" w:rsidRDefault="000C2B3B" w:rsidP="007566A5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4C202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4</w:t>
      </w:r>
      <w:r w:rsidR="00C452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 w:rsidR="007566A5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เรื่องเสนอญัตติขออนุมัติแก้ไขคำชี้แจงงบประมาณรายจ่ายประจำปี</w:t>
      </w:r>
    </w:p>
    <w:p w:rsidR="00C4523B" w:rsidRPr="00215430" w:rsidRDefault="007566A5" w:rsidP="00AD2C26">
      <w:pPr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             งบประมาณ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พ.ศ.2559</w:t>
      </w:r>
      <w:r w:rsidR="00C4523B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</w:p>
    <w:p w:rsidR="00AB2269" w:rsidRPr="001469B3" w:rsidRDefault="00AB2269" w:rsidP="00B70731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4C202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bookmarkStart w:id="0" w:name="_GoBack"/>
      <w:bookmarkEnd w:id="0"/>
      <w:r w:rsidR="00B7073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7566A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ญัตติอื่น ๆ</w:t>
      </w:r>
    </w:p>
    <w:p w:rsidR="001469B3" w:rsidRPr="001469B3" w:rsidRDefault="001469B3" w:rsidP="001469B3">
      <w:pPr>
        <w:spacing w:before="240"/>
        <w:jc w:val="center"/>
        <w:rPr>
          <w:rFonts w:ascii="Times New Roman" w:hAnsi="AngsanaUPC" w:cs="FreesiaUPC"/>
          <w:b/>
          <w:bCs/>
          <w:sz w:val="32"/>
          <w:szCs w:val="32"/>
        </w:rPr>
      </w:pPr>
      <w:r w:rsidRPr="001469B3">
        <w:rPr>
          <w:rFonts w:ascii="Times New Roman" w:hAnsi="AngsanaUPC" w:cs="FreesiaUPC"/>
          <w:b/>
          <w:bCs/>
          <w:sz w:val="32"/>
          <w:szCs w:val="32"/>
        </w:rPr>
        <w:t xml:space="preserve">* * * * * * * * * * </w:t>
      </w:r>
    </w:p>
    <w:p w:rsidR="00215430" w:rsidRDefault="00215430" w:rsidP="00215430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32103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3901"/>
    <w:rsid w:val="000C2B3B"/>
    <w:rsid w:val="001469B3"/>
    <w:rsid w:val="001D7FCB"/>
    <w:rsid w:val="00215430"/>
    <w:rsid w:val="002813B7"/>
    <w:rsid w:val="00290FD4"/>
    <w:rsid w:val="00321032"/>
    <w:rsid w:val="0037779B"/>
    <w:rsid w:val="003F44D6"/>
    <w:rsid w:val="0041667E"/>
    <w:rsid w:val="004341A9"/>
    <w:rsid w:val="004A1C17"/>
    <w:rsid w:val="004C202C"/>
    <w:rsid w:val="004C720C"/>
    <w:rsid w:val="00567F35"/>
    <w:rsid w:val="00586F20"/>
    <w:rsid w:val="005D7482"/>
    <w:rsid w:val="0064384D"/>
    <w:rsid w:val="00655F65"/>
    <w:rsid w:val="007217FD"/>
    <w:rsid w:val="007566A5"/>
    <w:rsid w:val="007B7F32"/>
    <w:rsid w:val="007E7E2C"/>
    <w:rsid w:val="0083759B"/>
    <w:rsid w:val="008717E2"/>
    <w:rsid w:val="008A6099"/>
    <w:rsid w:val="008D5F5E"/>
    <w:rsid w:val="008F7E54"/>
    <w:rsid w:val="009264F5"/>
    <w:rsid w:val="009F2CDC"/>
    <w:rsid w:val="009F558D"/>
    <w:rsid w:val="00AB01A1"/>
    <w:rsid w:val="00AB2269"/>
    <w:rsid w:val="00AC6F05"/>
    <w:rsid w:val="00AD2C26"/>
    <w:rsid w:val="00AD445B"/>
    <w:rsid w:val="00B055FC"/>
    <w:rsid w:val="00B37F26"/>
    <w:rsid w:val="00B70731"/>
    <w:rsid w:val="00C4523B"/>
    <w:rsid w:val="00C45692"/>
    <w:rsid w:val="00C6179E"/>
    <w:rsid w:val="00C632F1"/>
    <w:rsid w:val="00CF5B0C"/>
    <w:rsid w:val="00CF6CD4"/>
    <w:rsid w:val="00E52CA5"/>
    <w:rsid w:val="00E769B5"/>
    <w:rsid w:val="00ED1765"/>
    <w:rsid w:val="00F03F1E"/>
    <w:rsid w:val="00F455C7"/>
    <w:rsid w:val="00F65653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60</cp:revision>
  <cp:lastPrinted>2016-06-27T06:25:00Z</cp:lastPrinted>
  <dcterms:created xsi:type="dcterms:W3CDTF">2015-04-16T06:33:00Z</dcterms:created>
  <dcterms:modified xsi:type="dcterms:W3CDTF">2016-06-29T03:05:00Z</dcterms:modified>
</cp:coreProperties>
</file>