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3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มีนาคม  2559  เวลา  13.30 น.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  อาคารป้องกันฯ ชั้น 2  เทศบาลนครขอนแก่น</w:t>
      </w:r>
    </w:p>
    <w:p w:rsidR="00C36FA1" w:rsidRPr="001F6A28" w:rsidRDefault="00C36FA1" w:rsidP="00C36FA1">
      <w:pPr>
        <w:spacing w:before="24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p w:rsidR="001F6A28" w:rsidRDefault="001F6A28" w:rsidP="001F6A28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FC0F88" w:rsidRPr="001F6A28" w:rsidRDefault="00C36FA1" w:rsidP="001F6A2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FC0F88" w:rsidRDefault="00FC0F88" w:rsidP="00C36FA1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 เรื่องการรับรางวัล อสม.ดีเด่นระดับภาค/จังหวัด/อำเภอ (สำนักการสาธารณสุขฯ)</w:t>
      </w:r>
    </w:p>
    <w:p w:rsidR="007F0C4C" w:rsidRPr="001F6A28" w:rsidRDefault="007F0C4C" w:rsidP="00C36FA1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เรื่องมอบรางวัลคนเก่งกับครูดีเด่น  (สำนักการศึกษา)</w:t>
      </w:r>
    </w:p>
    <w:p w:rsidR="00C36FA1" w:rsidRPr="001F6A28" w:rsidRDefault="00FC0F88" w:rsidP="00C36FA1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เรื่องพฤติกรรมพนักงาน</w:t>
      </w:r>
      <w:r w:rsidR="009B3A43" w:rsidRPr="001F6A28">
        <w:rPr>
          <w:rFonts w:ascii="TH SarabunIT๙" w:hAnsi="TH SarabunIT๙" w:cs="TH SarabunIT๙"/>
          <w:sz w:val="32"/>
          <w:szCs w:val="32"/>
          <w:cs/>
        </w:rPr>
        <w:t>ขับรถ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บัสนำเที่ยวของเทศบาลนครขอนแก่น (สำนักการศึกษา)</w:t>
      </w:r>
    </w:p>
    <w:p w:rsidR="009B3A43" w:rsidRPr="001F6A28" w:rsidRDefault="009B3A43" w:rsidP="00C36FA1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>เรื่องแนะนำพนักงานเทศบาล (สำนักปลัดเทศบาล)</w:t>
      </w:r>
    </w:p>
    <w:p w:rsidR="00C36FA1" w:rsidRPr="001F6A28" w:rsidRDefault="00C36FA1" w:rsidP="00C36FA1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</w:p>
    <w:p w:rsidR="00C36FA1" w:rsidRPr="001F6A28" w:rsidRDefault="00C36FA1" w:rsidP="00C36FA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C36FA1" w:rsidRPr="001F6A28" w:rsidRDefault="00C36FA1" w:rsidP="00C36FA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</w:rPr>
        <w:tab/>
        <w:t>2.1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 ครั้งที่ 2/2559  เมื่อวันที่  2  มีนาคม  2559</w:t>
      </w:r>
    </w:p>
    <w:p w:rsidR="00C36FA1" w:rsidRPr="001F6A28" w:rsidRDefault="00C36FA1" w:rsidP="00C36FA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ab/>
        <w:t>3.1 เรื่องรายงานมาตรการป้องกันโรคไข้เลือดออก (โรงเรียนสังกัดเทศบาล  11  โรงเรียน)</w:t>
      </w: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ab/>
        <w:t>3.2 เรื่องมาตรการภัยแล้ง (สำนักปลัดเทศบาล, สำนักการช่าง, สำนักสวัสดิการสังคม)</w:t>
      </w: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sz w:val="32"/>
          <w:szCs w:val="32"/>
        </w:rPr>
        <w:tab/>
      </w:r>
      <w:r w:rsidRPr="001F6A28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1F6A28">
        <w:rPr>
          <w:rFonts w:ascii="TH SarabunIT๙" w:hAnsi="TH SarabunIT๙" w:cs="TH SarabunIT๙"/>
          <w:sz w:val="32"/>
          <w:szCs w:val="32"/>
          <w:cs/>
        </w:rPr>
        <w:t>เรื่องการเฝ้าระวังไฟไหม้</w:t>
      </w:r>
      <w:r w:rsidR="009B3A43" w:rsidRPr="001F6A28">
        <w:rPr>
          <w:rFonts w:ascii="TH SarabunIT๙" w:hAnsi="TH SarabunIT๙" w:cs="TH SarabunIT๙"/>
          <w:sz w:val="32"/>
          <w:szCs w:val="32"/>
          <w:cs/>
        </w:rPr>
        <w:t>บ่อ</w:t>
      </w:r>
      <w:r w:rsidRPr="001F6A28">
        <w:rPr>
          <w:rFonts w:ascii="TH SarabunIT๙" w:hAnsi="TH SarabunIT๙" w:cs="TH SarabunIT๙"/>
          <w:sz w:val="32"/>
          <w:szCs w:val="32"/>
          <w:cs/>
        </w:rPr>
        <w:t>ขยะ  (สำนักปลัดเทศบาล)</w:t>
      </w:r>
    </w:p>
    <w:p w:rsidR="00C36FA1" w:rsidRPr="001F6A28" w:rsidRDefault="00C36FA1" w:rsidP="00C36FA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C36F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เรื่องเสนอที่ประชุมเพื่อพิจารณา</w:t>
      </w: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ab/>
        <w:t>4.1 เรื่องการดำเนินคดีทางศาล (กองวิชาการและแผนงาน)</w:t>
      </w:r>
    </w:p>
    <w:p w:rsidR="009B3A43" w:rsidRPr="001F6A28" w:rsidRDefault="009B3A43" w:rsidP="00C36FA1">
      <w:pPr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sz w:val="32"/>
          <w:szCs w:val="32"/>
        </w:rPr>
        <w:tab/>
      </w:r>
      <w:r w:rsidRPr="001F6A28">
        <w:rPr>
          <w:rFonts w:ascii="TH SarabunIT๙" w:hAnsi="TH SarabunIT๙" w:cs="TH SarabunIT๙"/>
          <w:sz w:val="32"/>
          <w:szCs w:val="32"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>๔.๒ เรื่องการจัดงานวันเทศบาล (สำนักปลัดเทศบาล)</w:t>
      </w:r>
    </w:p>
    <w:p w:rsidR="00766176" w:rsidRPr="001F6A28" w:rsidRDefault="00766176" w:rsidP="00C36FA1">
      <w:pPr>
        <w:rPr>
          <w:rFonts w:ascii="TH SarabunIT๙" w:hAnsi="TH SarabunIT๙" w:cs="TH SarabunIT๙"/>
          <w:sz w:val="32"/>
          <w:szCs w:val="32"/>
        </w:rPr>
      </w:pPr>
    </w:p>
    <w:p w:rsidR="009B3A43" w:rsidRPr="001F6A28" w:rsidRDefault="00766176" w:rsidP="007661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เรื่องที่ประชุมเพื่อทราบ</w:t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36FA1" w:rsidRPr="001F6A28" w:rsidRDefault="009B3A43" w:rsidP="00C36FA1">
      <w:pPr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>๕.</w:t>
      </w:r>
      <w:r w:rsidR="00FC0F88" w:rsidRPr="001F6A28">
        <w:rPr>
          <w:rFonts w:ascii="TH SarabunIT๙" w:hAnsi="TH SarabunIT๙" w:cs="TH SarabunIT๙"/>
          <w:sz w:val="32"/>
          <w:szCs w:val="32"/>
          <w:cs/>
        </w:rPr>
        <w:t>๑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เรื่องความคืบหน้าในการดำเนินงาน</w:t>
      </w:r>
      <w:r w:rsidR="00CC216B" w:rsidRPr="001F6A28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1F6A28">
        <w:rPr>
          <w:rFonts w:ascii="TH SarabunIT๙" w:hAnsi="TH SarabunIT๙" w:cs="TH SarabunIT๙"/>
          <w:sz w:val="32"/>
          <w:szCs w:val="32"/>
          <w:cs/>
        </w:rPr>
        <w:t>ศูนย์สร้างสุขผู้สูงอายุ”</w:t>
      </w:r>
      <w:r w:rsidR="00CC216B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>(สำนักกา</w:t>
      </w:r>
      <w:r w:rsidR="00CC216B" w:rsidRPr="001F6A28">
        <w:rPr>
          <w:rFonts w:ascii="TH SarabunIT๙" w:hAnsi="TH SarabunIT๙" w:cs="TH SarabunIT๙"/>
          <w:sz w:val="32"/>
          <w:szCs w:val="32"/>
          <w:cs/>
        </w:rPr>
        <w:t>ร</w:t>
      </w:r>
      <w:r w:rsidRPr="001F6A28">
        <w:rPr>
          <w:rFonts w:ascii="TH SarabunIT๙" w:hAnsi="TH SarabunIT๙" w:cs="TH SarabunIT๙"/>
          <w:sz w:val="32"/>
          <w:szCs w:val="32"/>
          <w:cs/>
        </w:rPr>
        <w:t>สาธารณสุขฯ)</w:t>
      </w:r>
    </w:p>
    <w:p w:rsidR="00C36FA1" w:rsidRPr="001F6A28" w:rsidRDefault="00C36FA1" w:rsidP="00C36FA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36FA1" w:rsidRPr="001F6A28" w:rsidRDefault="00C36FA1" w:rsidP="00C36F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766176"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5D181F" w:rsidRDefault="001F6A28">
      <w:pPr>
        <w:rPr>
          <w:rFonts w:ascii="TH SarabunIT๙" w:hAnsi="TH SarabunIT๙" w:cs="TH SarabunIT๙" w:hint="cs"/>
          <w:sz w:val="32"/>
          <w:szCs w:val="32"/>
        </w:rPr>
      </w:pPr>
      <w:r w:rsidRPr="001F6A28">
        <w:rPr>
          <w:rFonts w:ascii="TH SarabunIT๙" w:hAnsi="TH SarabunIT๙" w:cs="TH SarabunIT๙"/>
          <w:sz w:val="32"/>
          <w:szCs w:val="32"/>
          <w:cs/>
        </w:rPr>
        <w:tab/>
      </w:r>
      <w:r w:rsidRPr="001F6A28">
        <w:rPr>
          <w:rFonts w:ascii="TH SarabunIT๙" w:hAnsi="TH SarabunIT๙" w:cs="TH SarabunIT๙"/>
          <w:sz w:val="32"/>
          <w:szCs w:val="32"/>
          <w:cs/>
        </w:rPr>
        <w:tab/>
        <w:t>6.1</w:t>
      </w:r>
      <w:r w:rsidRPr="001F6A28">
        <w:rPr>
          <w:rFonts w:ascii="TH SarabunIT๙" w:hAnsi="TH SarabunIT๙" w:cs="TH SarabunIT๙"/>
          <w:sz w:val="32"/>
          <w:szCs w:val="32"/>
        </w:rPr>
        <w:t xml:space="preserve">  </w:t>
      </w:r>
      <w:r w:rsidRPr="001F6A2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97CAD">
        <w:rPr>
          <w:rFonts w:ascii="TH SarabunIT๙" w:hAnsi="TH SarabunIT๙" w:cs="TH SarabunIT๙" w:hint="cs"/>
          <w:sz w:val="32"/>
          <w:szCs w:val="32"/>
          <w:cs/>
        </w:rPr>
        <w:t>แต่งกายด้วย</w:t>
      </w:r>
      <w:r w:rsidRPr="001F6A28">
        <w:rPr>
          <w:rFonts w:ascii="TH SarabunIT๙" w:hAnsi="TH SarabunIT๙" w:cs="TH SarabunIT๙" w:hint="cs"/>
          <w:sz w:val="32"/>
          <w:szCs w:val="32"/>
          <w:cs/>
        </w:rPr>
        <w:t>เสื้อสีเหลืองดอกคูน  ในวันที่  1-15  เมษายน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4C51" w:rsidRPr="001F6A28" w:rsidRDefault="005D181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bookmarkStart w:id="0" w:name="_GoBack"/>
      <w:bookmarkEnd w:id="0"/>
      <w:r w:rsidR="001F6A28"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1F6A28" w:rsidRPr="001F6A28" w:rsidRDefault="001F6A28">
      <w:pPr>
        <w:rPr>
          <w:rFonts w:ascii="TH SarabunIT๙" w:hAnsi="TH SarabunIT๙" w:cs="TH SarabunIT๙"/>
          <w:sz w:val="32"/>
          <w:szCs w:val="32"/>
        </w:rPr>
      </w:pPr>
    </w:p>
    <w:p w:rsidR="00FC0F88" w:rsidRPr="001F6A28" w:rsidRDefault="00FC0F88">
      <w:pPr>
        <w:rPr>
          <w:rFonts w:ascii="TH SarabunIT๙" w:hAnsi="TH SarabunIT๙" w:cs="TH SarabunIT๙"/>
          <w:sz w:val="32"/>
          <w:szCs w:val="32"/>
        </w:rPr>
      </w:pPr>
    </w:p>
    <w:p w:rsidR="00FC0F88" w:rsidRPr="001F6A28" w:rsidRDefault="00FC0F88" w:rsidP="00124E7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8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7B"/>
      </w:r>
      <w:r w:rsidRPr="001F6A28">
        <w:rPr>
          <w:rFonts w:ascii="TH SarabunIT๙" w:hAnsi="TH SarabunIT๙" w:cs="TH SarabunIT๙"/>
          <w:b/>
          <w:bCs/>
          <w:sz w:val="20"/>
          <w:szCs w:val="20"/>
        </w:rPr>
        <w:sym w:font="Wingdings" w:char="F099"/>
      </w:r>
    </w:p>
    <w:p w:rsidR="00FC0F88" w:rsidRPr="001F6A28" w:rsidRDefault="00FC0F88">
      <w:pPr>
        <w:rPr>
          <w:rFonts w:ascii="TH SarabunIT๙" w:hAnsi="TH SarabunIT๙" w:cs="TH SarabunIT๙"/>
          <w:sz w:val="32"/>
          <w:szCs w:val="32"/>
        </w:rPr>
      </w:pPr>
    </w:p>
    <w:sectPr w:rsidR="00FC0F88" w:rsidRPr="001F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4227A"/>
    <w:rsid w:val="00124E7E"/>
    <w:rsid w:val="001F4C51"/>
    <w:rsid w:val="001F6A28"/>
    <w:rsid w:val="005D181F"/>
    <w:rsid w:val="00766176"/>
    <w:rsid w:val="007F0C4C"/>
    <w:rsid w:val="00907A8C"/>
    <w:rsid w:val="009B3A43"/>
    <w:rsid w:val="00B97CAD"/>
    <w:rsid w:val="00BE5904"/>
    <w:rsid w:val="00C36FA1"/>
    <w:rsid w:val="00CC216B"/>
    <w:rsid w:val="00F523C6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2016-03-29T09:21:00Z</cp:lastPrinted>
  <dcterms:created xsi:type="dcterms:W3CDTF">2016-03-25T09:58:00Z</dcterms:created>
  <dcterms:modified xsi:type="dcterms:W3CDTF">2016-03-29T09:50:00Z</dcterms:modified>
</cp:coreProperties>
</file>